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A7DDB" w14:textId="638E1C8E" w:rsidR="00DF7D47" w:rsidRPr="006D20DA" w:rsidRDefault="00DF7D47" w:rsidP="00DF7D47">
      <w:pPr>
        <w:spacing w:after="0" w:line="240" w:lineRule="auto"/>
        <w:jc w:val="center"/>
        <w:rPr>
          <w:b/>
          <w:bCs/>
          <w:sz w:val="22"/>
          <w:szCs w:val="22"/>
          <w:u w:val="single"/>
        </w:rPr>
      </w:pPr>
      <w:r w:rsidRPr="006D20DA">
        <w:rPr>
          <w:b/>
          <w:sz w:val="22"/>
          <w:szCs w:val="22"/>
          <w:u w:val="single"/>
        </w:rPr>
        <w:t xml:space="preserve">Bourton-on-the-Water Primary Academy </w:t>
      </w:r>
      <w:r>
        <w:rPr>
          <w:b/>
          <w:bCs/>
          <w:sz w:val="22"/>
          <w:szCs w:val="22"/>
          <w:u w:val="single"/>
        </w:rPr>
        <w:t>Writing</w:t>
      </w:r>
      <w:r w:rsidRPr="006D20DA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Teaching Statement</w:t>
      </w:r>
      <w:r w:rsidRPr="006D20DA">
        <w:rPr>
          <w:b/>
          <w:bCs/>
          <w:sz w:val="22"/>
          <w:szCs w:val="22"/>
          <w:u w:val="single"/>
        </w:rPr>
        <w:t xml:space="preserve"> 202</w:t>
      </w:r>
      <w:r>
        <w:rPr>
          <w:b/>
          <w:bCs/>
          <w:sz w:val="22"/>
          <w:szCs w:val="22"/>
          <w:u w:val="single"/>
        </w:rPr>
        <w:t>6</w:t>
      </w:r>
    </w:p>
    <w:p w14:paraId="303AFF45" w14:textId="77777777" w:rsidR="00DF7D47" w:rsidRDefault="00DF7D47" w:rsidP="00DF7D47">
      <w:pPr>
        <w:spacing w:after="0" w:line="240" w:lineRule="auto"/>
        <w:jc w:val="center"/>
        <w:rPr>
          <w:b/>
          <w:bCs/>
          <w:u w:val="single"/>
        </w:rPr>
      </w:pPr>
    </w:p>
    <w:p w14:paraId="625FC332" w14:textId="77777777" w:rsidR="00DF7D47" w:rsidRPr="006D20DA" w:rsidRDefault="00DF7D47" w:rsidP="00DF7D47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 xml:space="preserve">Responsible Committee: </w:t>
      </w:r>
      <w:r>
        <w:rPr>
          <w:sz w:val="22"/>
          <w:szCs w:val="22"/>
        </w:rPr>
        <w:t>Teaching &amp; Learning</w:t>
      </w:r>
    </w:p>
    <w:p w14:paraId="0ED050CD" w14:textId="77777777" w:rsidR="00DF7D47" w:rsidRPr="006D20DA" w:rsidRDefault="00DF7D47" w:rsidP="00DF7D47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>Reviewer:</w:t>
      </w:r>
      <w:r>
        <w:rPr>
          <w:sz w:val="22"/>
          <w:szCs w:val="22"/>
        </w:rPr>
        <w:t xml:space="preserve"> Lorraine Holliss</w:t>
      </w:r>
    </w:p>
    <w:p w14:paraId="68B870B5" w14:textId="4B902B61" w:rsidR="00DF7D47" w:rsidRPr="006D20DA" w:rsidRDefault="00DF7D47" w:rsidP="00DF7D47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 xml:space="preserve">Review date: </w:t>
      </w:r>
      <w:r w:rsidR="00F51E5F">
        <w:rPr>
          <w:sz w:val="22"/>
          <w:szCs w:val="22"/>
        </w:rPr>
        <w:t>01.01.2027</w:t>
      </w:r>
    </w:p>
    <w:p w14:paraId="06C8BE5A" w14:textId="77777777" w:rsidR="00DF7D47" w:rsidRDefault="00DF7D47" w:rsidP="00DF7D47">
      <w:pPr>
        <w:spacing w:line="240" w:lineRule="auto"/>
        <w:jc w:val="center"/>
        <w:rPr>
          <w:sz w:val="22"/>
          <w:szCs w:val="22"/>
        </w:rPr>
      </w:pPr>
      <w:r w:rsidRPr="006D20DA">
        <w:rPr>
          <w:sz w:val="22"/>
          <w:szCs w:val="22"/>
        </w:rPr>
        <w:t>Status &amp; Review Cycle:</w:t>
      </w:r>
      <w:r>
        <w:rPr>
          <w:sz w:val="22"/>
          <w:szCs w:val="22"/>
        </w:rPr>
        <w:t xml:space="preserve"> Statutory</w:t>
      </w:r>
      <w:r w:rsidRPr="006D20DA">
        <w:rPr>
          <w:sz w:val="22"/>
          <w:szCs w:val="22"/>
        </w:rPr>
        <w:t xml:space="preserve"> Annual</w:t>
      </w:r>
      <w:r>
        <w:rPr>
          <w:sz w:val="22"/>
          <w:szCs w:val="22"/>
        </w:rPr>
        <w:t>ly</w:t>
      </w:r>
    </w:p>
    <w:p w14:paraId="5E3B3A11" w14:textId="4B319E73" w:rsidR="00DF7D47" w:rsidRDefault="00DF7D47" w:rsidP="00DF7D47">
      <w:pPr>
        <w:rPr>
          <w:rFonts w:cs="Calibri"/>
          <w:b/>
        </w:rPr>
      </w:pPr>
      <w:r w:rsidRPr="003E4912">
        <w:rPr>
          <w:rFonts w:cs="Calibri"/>
          <w:b/>
        </w:rPr>
        <w:t>Aims and Objectives:</w:t>
      </w:r>
    </w:p>
    <w:p w14:paraId="09EE3510" w14:textId="27C6CEE7" w:rsidR="003B0D92" w:rsidRDefault="003B0D92" w:rsidP="003B0D92">
      <w:pPr>
        <w:rPr>
          <w:rFonts w:cs="Calibri"/>
        </w:rPr>
      </w:pPr>
      <w:r>
        <w:rPr>
          <w:rFonts w:cs="Calibri"/>
        </w:rPr>
        <w:t>Literacy</w:t>
      </w:r>
      <w:r w:rsidRPr="003E4912">
        <w:rPr>
          <w:rFonts w:cs="Calibri"/>
        </w:rPr>
        <w:t xml:space="preserve"> is taught at Bourton-on-the-Water Primary </w:t>
      </w:r>
      <w:r>
        <w:rPr>
          <w:rFonts w:cs="Calibri"/>
        </w:rPr>
        <w:t>Academy</w:t>
      </w:r>
      <w:r w:rsidRPr="003E4912">
        <w:rPr>
          <w:rFonts w:cs="Calibri"/>
        </w:rPr>
        <w:t xml:space="preserve"> so that pupils can</w:t>
      </w:r>
      <w:r>
        <w:rPr>
          <w:rFonts w:cs="Calibri"/>
        </w:rPr>
        <w:t>:</w:t>
      </w:r>
    </w:p>
    <w:p w14:paraId="123323A6" w14:textId="016888ED" w:rsidR="00BF7A36" w:rsidRDefault="00A92DE7" w:rsidP="003B2977">
      <w:pPr>
        <w:pStyle w:val="ListParagraph"/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H</w:t>
      </w:r>
      <w:r w:rsidR="00325136">
        <w:rPr>
          <w:rFonts w:cs="Calibri"/>
        </w:rPr>
        <w:t>ave strong foundations</w:t>
      </w:r>
      <w:r w:rsidR="00BA3572">
        <w:rPr>
          <w:rFonts w:cs="Calibri"/>
        </w:rPr>
        <w:t xml:space="preserve"> </w:t>
      </w:r>
      <w:r w:rsidR="002B5717">
        <w:rPr>
          <w:rFonts w:cs="Calibri"/>
        </w:rPr>
        <w:t>with</w:t>
      </w:r>
      <w:r w:rsidR="004D3C22">
        <w:rPr>
          <w:rFonts w:cs="Calibri"/>
        </w:rPr>
        <w:t>in</w:t>
      </w:r>
      <w:r w:rsidR="002B5717">
        <w:rPr>
          <w:rFonts w:cs="Calibri"/>
        </w:rPr>
        <w:t xml:space="preserve"> </w:t>
      </w:r>
      <w:r w:rsidR="00876EAA">
        <w:rPr>
          <w:rFonts w:cs="Calibri"/>
        </w:rPr>
        <w:t>handwriting</w:t>
      </w:r>
      <w:r w:rsidR="002B5717">
        <w:rPr>
          <w:rFonts w:cs="Calibri"/>
        </w:rPr>
        <w:t xml:space="preserve"> and </w:t>
      </w:r>
      <w:r w:rsidR="00876EAA">
        <w:rPr>
          <w:rFonts w:cs="Calibri"/>
        </w:rPr>
        <w:t>spelling</w:t>
      </w:r>
      <w:r w:rsidR="002B5717">
        <w:rPr>
          <w:rFonts w:cs="Calibri"/>
        </w:rPr>
        <w:t xml:space="preserve"> </w:t>
      </w:r>
      <w:r w:rsidR="00BA3572">
        <w:rPr>
          <w:rFonts w:cs="Calibri"/>
        </w:rPr>
        <w:t xml:space="preserve">in order to free </w:t>
      </w:r>
      <w:r w:rsidR="00D93918">
        <w:rPr>
          <w:rFonts w:cs="Calibri"/>
        </w:rPr>
        <w:t xml:space="preserve">up working memory and </w:t>
      </w:r>
      <w:r w:rsidR="004D3AB5">
        <w:rPr>
          <w:rFonts w:cs="Calibri"/>
        </w:rPr>
        <w:t>become fluent</w:t>
      </w:r>
      <w:r w:rsidR="004E3FB2">
        <w:rPr>
          <w:rFonts w:cs="Calibri"/>
        </w:rPr>
        <w:t>, confident</w:t>
      </w:r>
      <w:r w:rsidR="004D3C22">
        <w:rPr>
          <w:rFonts w:cs="Calibri"/>
        </w:rPr>
        <w:t xml:space="preserve"> and creative</w:t>
      </w:r>
      <w:r w:rsidR="004E3FB2">
        <w:rPr>
          <w:rFonts w:cs="Calibri"/>
        </w:rPr>
        <w:t xml:space="preserve"> </w:t>
      </w:r>
      <w:r w:rsidR="004D3AB5">
        <w:rPr>
          <w:rFonts w:cs="Calibri"/>
        </w:rPr>
        <w:t>writers.</w:t>
      </w:r>
    </w:p>
    <w:p w14:paraId="21050B64" w14:textId="77777777" w:rsidR="00DB5B04" w:rsidRDefault="00A92DE7" w:rsidP="00DB5B04">
      <w:pPr>
        <w:pStyle w:val="ListParagraph"/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U</w:t>
      </w:r>
      <w:r w:rsidR="0000005C">
        <w:rPr>
          <w:rFonts w:cs="Calibri"/>
        </w:rPr>
        <w:t xml:space="preserve">se oracy </w:t>
      </w:r>
      <w:r w:rsidR="004600D2">
        <w:rPr>
          <w:rFonts w:cs="Calibri"/>
        </w:rPr>
        <w:t>to compose their sentences and aid their learning s</w:t>
      </w:r>
      <w:r w:rsidR="00F548A8">
        <w:rPr>
          <w:rFonts w:cs="Calibri"/>
        </w:rPr>
        <w:t>o that children can</w:t>
      </w:r>
      <w:r w:rsidR="00F40862">
        <w:rPr>
          <w:rFonts w:cs="Calibri"/>
        </w:rPr>
        <w:t xml:space="preserve"> elaborate and explain clearly their</w:t>
      </w:r>
      <w:r w:rsidR="00F548A8">
        <w:rPr>
          <w:rFonts w:cs="Calibri"/>
        </w:rPr>
        <w:t xml:space="preserve"> understanding.</w:t>
      </w:r>
      <w:r w:rsidR="00F40862">
        <w:rPr>
          <w:rFonts w:cs="Calibri"/>
        </w:rPr>
        <w:t xml:space="preserve"> </w:t>
      </w:r>
    </w:p>
    <w:p w14:paraId="1000B229" w14:textId="05879AC9" w:rsidR="007A4C21" w:rsidRPr="00DB5B04" w:rsidRDefault="00DB5B04" w:rsidP="00DB5B04">
      <w:pPr>
        <w:pStyle w:val="ListParagraph"/>
        <w:numPr>
          <w:ilvl w:val="0"/>
          <w:numId w:val="8"/>
        </w:numPr>
        <w:rPr>
          <w:rFonts w:cs="Calibri"/>
        </w:rPr>
      </w:pPr>
      <w:r w:rsidRPr="00DB5B04">
        <w:rPr>
          <w:rFonts w:cs="Calibri"/>
        </w:rPr>
        <w:t>Have meaningful writing experiences and a chance to explore topics they enjoy in order to develop a love of writing.</w:t>
      </w:r>
    </w:p>
    <w:p w14:paraId="37FA7AE1" w14:textId="70EF6E11" w:rsidR="00F548A8" w:rsidRDefault="00A92DE7" w:rsidP="003B2977">
      <w:pPr>
        <w:pStyle w:val="ListParagraph"/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D</w:t>
      </w:r>
      <w:r w:rsidR="00E148B7">
        <w:rPr>
          <w:rFonts w:cs="Calibri"/>
        </w:rPr>
        <w:t xml:space="preserve">evelop a wide vocabulary, an understanding of grammar and the </w:t>
      </w:r>
      <w:r w:rsidR="00154793">
        <w:rPr>
          <w:rFonts w:cs="Calibri"/>
        </w:rPr>
        <w:t>structures of written and spoken language.</w:t>
      </w:r>
    </w:p>
    <w:p w14:paraId="56BE7150" w14:textId="78C8C46F" w:rsidR="002473C3" w:rsidRPr="006C0CA0" w:rsidRDefault="00A04636" w:rsidP="002473C3">
      <w:pPr>
        <w:pStyle w:val="ListParagraph"/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Write clearly</w:t>
      </w:r>
      <w:r w:rsidR="004D4A1A">
        <w:rPr>
          <w:rFonts w:cs="Calibri"/>
        </w:rPr>
        <w:t xml:space="preserve">, </w:t>
      </w:r>
      <w:r>
        <w:rPr>
          <w:rFonts w:cs="Calibri"/>
        </w:rPr>
        <w:t>accurately</w:t>
      </w:r>
      <w:r w:rsidR="004D4A1A">
        <w:rPr>
          <w:rFonts w:cs="Calibri"/>
        </w:rPr>
        <w:t xml:space="preserve"> and fluently for a range of contexts</w:t>
      </w:r>
      <w:r w:rsidR="000D1DF0">
        <w:rPr>
          <w:rFonts w:cs="Calibri"/>
        </w:rPr>
        <w:t>, genres</w:t>
      </w:r>
      <w:r w:rsidR="004D4A1A">
        <w:rPr>
          <w:rFonts w:cs="Calibri"/>
        </w:rPr>
        <w:t>, purposes and audiences.</w:t>
      </w:r>
    </w:p>
    <w:p w14:paraId="7502FB09" w14:textId="137BDB96" w:rsidR="002473C3" w:rsidRDefault="002473C3" w:rsidP="002473C3">
      <w:pPr>
        <w:rPr>
          <w:rFonts w:cs="Calibri"/>
        </w:rPr>
      </w:pPr>
      <w:r>
        <w:rPr>
          <w:rFonts w:cs="Calibri"/>
        </w:rPr>
        <w:t xml:space="preserve">This policy is intended to ensure consistency across the </w:t>
      </w:r>
      <w:r w:rsidR="0061341D">
        <w:rPr>
          <w:rFonts w:cs="Calibri"/>
        </w:rPr>
        <w:t>school in terms of the teaching of writing and should en</w:t>
      </w:r>
      <w:r w:rsidR="00CD577A">
        <w:rPr>
          <w:rFonts w:cs="Calibri"/>
        </w:rPr>
        <w:t>hance learning by:</w:t>
      </w:r>
    </w:p>
    <w:p w14:paraId="5172C951" w14:textId="35C28517" w:rsidR="00CD577A" w:rsidRDefault="00CD577A" w:rsidP="00CD577A">
      <w:pPr>
        <w:pStyle w:val="ListParagraph"/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Clearly setting out teaching practices and the framework around which writing is taught.</w:t>
      </w:r>
    </w:p>
    <w:p w14:paraId="65C0B507" w14:textId="0477959A" w:rsidR="00CD577A" w:rsidRDefault="00CD577A" w:rsidP="00CD577A">
      <w:pPr>
        <w:pStyle w:val="ListParagraph"/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Setting expectations around planning, delivery, marking and assessment,</w:t>
      </w:r>
    </w:p>
    <w:p w14:paraId="48A302E0" w14:textId="76A8ADD2" w:rsidR="00DF7D47" w:rsidRDefault="00CD577A" w:rsidP="00BE5D78">
      <w:pPr>
        <w:pStyle w:val="ListParagraph"/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E</w:t>
      </w:r>
      <w:r w:rsidR="00FB4C26">
        <w:rPr>
          <w:rFonts w:cs="Calibri"/>
        </w:rPr>
        <w:t>mphasising</w:t>
      </w:r>
      <w:r>
        <w:rPr>
          <w:rFonts w:cs="Calibri"/>
        </w:rPr>
        <w:t xml:space="preserve"> a commitment to the success of all pupils</w:t>
      </w:r>
      <w:r w:rsidR="00FB4C26">
        <w:rPr>
          <w:rFonts w:cs="Calibri"/>
        </w:rPr>
        <w:t>, ensuring that no pupils are</w:t>
      </w:r>
      <w:r w:rsidR="003B3E1A">
        <w:rPr>
          <w:rFonts w:cs="Calibri"/>
        </w:rPr>
        <w:t xml:space="preserve"> </w:t>
      </w:r>
      <w:r w:rsidR="00FB4C26">
        <w:rPr>
          <w:rFonts w:cs="Calibri"/>
        </w:rPr>
        <w:t>left behind.</w:t>
      </w:r>
    </w:p>
    <w:p w14:paraId="6528C69B" w14:textId="77777777" w:rsidR="004D3C22" w:rsidRPr="00BE5D78" w:rsidRDefault="004D3C22" w:rsidP="004D3C22">
      <w:pPr>
        <w:pStyle w:val="ListParagraph"/>
        <w:rPr>
          <w:rFonts w:cs="Calibri"/>
        </w:rPr>
      </w:pPr>
    </w:p>
    <w:p w14:paraId="30B21A93" w14:textId="73D80774" w:rsidR="00DF7D47" w:rsidRPr="003E4912" w:rsidRDefault="00DF7D47" w:rsidP="00DF7D47">
      <w:pPr>
        <w:rPr>
          <w:rFonts w:cs="Calibri"/>
          <w:b/>
        </w:rPr>
      </w:pPr>
      <w:r w:rsidRPr="003E4912">
        <w:rPr>
          <w:rFonts w:cs="Calibri"/>
          <w:b/>
        </w:rPr>
        <w:t>Agreed Procedures for Teaching and Learning</w:t>
      </w:r>
      <w:r w:rsidR="00A075F9">
        <w:rPr>
          <w:rFonts w:cs="Calibri"/>
          <w:b/>
        </w:rPr>
        <w:t>:</w:t>
      </w:r>
    </w:p>
    <w:p w14:paraId="282352A3" w14:textId="2B8883A0" w:rsidR="004D3C22" w:rsidRDefault="00DF7D47" w:rsidP="00DF7D47">
      <w:pPr>
        <w:rPr>
          <w:rFonts w:cs="Calibri"/>
        </w:rPr>
      </w:pPr>
      <w:r w:rsidRPr="003E4912">
        <w:rPr>
          <w:rFonts w:cs="Calibri"/>
          <w:b/>
        </w:rPr>
        <w:t xml:space="preserve">Teaching </w:t>
      </w:r>
      <w:r>
        <w:rPr>
          <w:rFonts w:cs="Calibri"/>
          <w:b/>
        </w:rPr>
        <w:t>Writing</w:t>
      </w:r>
      <w:r w:rsidRPr="003E4912">
        <w:rPr>
          <w:rFonts w:cs="Calibri"/>
          <w:b/>
        </w:rPr>
        <w:t>:</w:t>
      </w:r>
      <w:r w:rsidRPr="003E4912">
        <w:rPr>
          <w:rFonts w:cs="Calibri"/>
        </w:rPr>
        <w:t xml:space="preserve"> </w:t>
      </w:r>
    </w:p>
    <w:p w14:paraId="2A3DB217" w14:textId="33BD182C" w:rsidR="00DF7D47" w:rsidRDefault="00DF7D47" w:rsidP="00DF7D47">
      <w:pPr>
        <w:pStyle w:val="ListParagraph"/>
        <w:numPr>
          <w:ilvl w:val="0"/>
          <w:numId w:val="6"/>
        </w:numPr>
        <w:rPr>
          <w:rFonts w:cs="Calibri"/>
        </w:rPr>
      </w:pPr>
      <w:r>
        <w:rPr>
          <w:rFonts w:cs="Calibri"/>
        </w:rPr>
        <w:t>Handwriting</w:t>
      </w:r>
      <w:r w:rsidR="00F00F41">
        <w:rPr>
          <w:rFonts w:cs="Calibri"/>
        </w:rPr>
        <w:t>:</w:t>
      </w:r>
    </w:p>
    <w:p w14:paraId="785528B2" w14:textId="1F318121" w:rsidR="00F00F41" w:rsidRDefault="00F00F41" w:rsidP="00F00F41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Handwriting is taught daily outside of normal phonics/literacy lessons.</w:t>
      </w:r>
      <w:r w:rsidR="00D029E1">
        <w:rPr>
          <w:rFonts w:cs="Calibri"/>
        </w:rPr>
        <w:t xml:space="preserve"> </w:t>
      </w:r>
    </w:p>
    <w:p w14:paraId="2CE2A69E" w14:textId="0D574DA2" w:rsidR="00F00F41" w:rsidRDefault="00DF44B6" w:rsidP="00F00F41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To build strong foundations, t</w:t>
      </w:r>
      <w:r w:rsidR="00D029E1">
        <w:rPr>
          <w:rFonts w:cs="Calibri"/>
        </w:rPr>
        <w:t xml:space="preserve">eaching of correct letter and number formation begins early in reception </w:t>
      </w:r>
      <w:r w:rsidR="0078265C">
        <w:rPr>
          <w:rFonts w:cs="Calibri"/>
        </w:rPr>
        <w:t xml:space="preserve">using the RWI letter formation format </w:t>
      </w:r>
      <w:r w:rsidR="00337CFA">
        <w:rPr>
          <w:rFonts w:cs="Calibri"/>
        </w:rPr>
        <w:t>and</w:t>
      </w:r>
      <w:r w:rsidR="00D029E1">
        <w:rPr>
          <w:rFonts w:cs="Calibri"/>
        </w:rPr>
        <w:t xml:space="preserve"> </w:t>
      </w:r>
      <w:r w:rsidR="00337CFA">
        <w:rPr>
          <w:rFonts w:cs="Calibri"/>
        </w:rPr>
        <w:t>continues into</w:t>
      </w:r>
      <w:r w:rsidR="00D029E1">
        <w:rPr>
          <w:rFonts w:cs="Calibri"/>
        </w:rPr>
        <w:t xml:space="preserve"> KS1. When children</w:t>
      </w:r>
      <w:r w:rsidR="0078265C">
        <w:rPr>
          <w:rFonts w:cs="Calibri"/>
        </w:rPr>
        <w:t xml:space="preserve"> have mastered print handwriting they will begin to learn joined handwriting following </w:t>
      </w:r>
      <w:r w:rsidR="003852E6">
        <w:rPr>
          <w:rFonts w:cs="Calibri"/>
        </w:rPr>
        <w:t>t</w:t>
      </w:r>
      <w:r w:rsidR="0078265C">
        <w:rPr>
          <w:rFonts w:cs="Calibri"/>
        </w:rPr>
        <w:t xml:space="preserve">he </w:t>
      </w:r>
      <w:r w:rsidR="003852E6">
        <w:rPr>
          <w:rFonts w:cs="Calibri"/>
        </w:rPr>
        <w:t>RWI handwriting</w:t>
      </w:r>
      <w:r w:rsidR="0078265C">
        <w:rPr>
          <w:rFonts w:cs="Calibri"/>
        </w:rPr>
        <w:t xml:space="preserve"> scheme.</w:t>
      </w:r>
    </w:p>
    <w:p w14:paraId="1466FA31" w14:textId="6D4DF2C6" w:rsidR="00F32B28" w:rsidRDefault="00F32B28" w:rsidP="00F00F41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lastRenderedPageBreak/>
        <w:t xml:space="preserve">Early on children are taught routines that support a comfortable writing position and enable them to write legibly. Children are reminded of our ‘ready to write’ routines </w:t>
      </w:r>
      <w:r w:rsidR="00421EB7">
        <w:rPr>
          <w:rFonts w:cs="Calibri"/>
        </w:rPr>
        <w:t>throughout the day</w:t>
      </w:r>
      <w:r w:rsidR="00235F8C">
        <w:rPr>
          <w:rFonts w:cs="Calibri"/>
        </w:rPr>
        <w:t xml:space="preserve"> and across the school.</w:t>
      </w:r>
    </w:p>
    <w:p w14:paraId="1C45E4E0" w14:textId="416C51DC" w:rsidR="00DE74C7" w:rsidRDefault="00DE74C7" w:rsidP="00DE74C7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From reception</w:t>
      </w:r>
      <w:r w:rsidR="00CE71CE">
        <w:rPr>
          <w:rFonts w:cs="Calibri"/>
        </w:rPr>
        <w:t>,</w:t>
      </w:r>
      <w:r>
        <w:rPr>
          <w:rFonts w:cs="Calibri"/>
        </w:rPr>
        <w:t xml:space="preserve"> children are taught how to hold the pencil using the tripod grip. Children who have difficulties with fine motor are provided with resources</w:t>
      </w:r>
      <w:r w:rsidR="00235F8C">
        <w:rPr>
          <w:rFonts w:cs="Calibri"/>
        </w:rPr>
        <w:t xml:space="preserve"> and/or </w:t>
      </w:r>
      <w:r w:rsidR="004560E1">
        <w:rPr>
          <w:rFonts w:cs="Calibri"/>
        </w:rPr>
        <w:t>equipment</w:t>
      </w:r>
      <w:r>
        <w:rPr>
          <w:rFonts w:cs="Calibri"/>
        </w:rPr>
        <w:t xml:space="preserve"> and </w:t>
      </w:r>
      <w:r w:rsidR="00DF44B6">
        <w:rPr>
          <w:rFonts w:cs="Calibri"/>
        </w:rPr>
        <w:t>activities</w:t>
      </w:r>
      <w:r>
        <w:rPr>
          <w:rFonts w:cs="Calibri"/>
        </w:rPr>
        <w:t xml:space="preserve"> to support them</w:t>
      </w:r>
      <w:r w:rsidR="004D4C2E">
        <w:rPr>
          <w:rFonts w:cs="Calibri"/>
        </w:rPr>
        <w:t xml:space="preserve"> and </w:t>
      </w:r>
      <w:r w:rsidR="002E5E59">
        <w:rPr>
          <w:rFonts w:cs="Calibri"/>
        </w:rPr>
        <w:t>if required additional handwriting intervention.</w:t>
      </w:r>
    </w:p>
    <w:p w14:paraId="23E5DBF0" w14:textId="422125C3" w:rsidR="004560E1" w:rsidRPr="00DE74C7" w:rsidRDefault="004560E1" w:rsidP="00DE74C7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 xml:space="preserve">Adjustments are made for </w:t>
      </w:r>
      <w:r w:rsidR="00F15F7A">
        <w:rPr>
          <w:rFonts w:cs="Calibri"/>
        </w:rPr>
        <w:t>left-handed</w:t>
      </w:r>
      <w:r>
        <w:rPr>
          <w:rFonts w:cs="Calibri"/>
        </w:rPr>
        <w:t xml:space="preserve"> writers to aid their handwriting.</w:t>
      </w:r>
    </w:p>
    <w:p w14:paraId="58BCD304" w14:textId="0EC035B6" w:rsidR="00F32B28" w:rsidRDefault="00F32B28" w:rsidP="00F00F41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 xml:space="preserve">All adults </w:t>
      </w:r>
      <w:r w:rsidR="0078265C">
        <w:rPr>
          <w:rFonts w:cs="Calibri"/>
        </w:rPr>
        <w:t xml:space="preserve">expect </w:t>
      </w:r>
      <w:r w:rsidR="004F653F">
        <w:rPr>
          <w:rFonts w:cs="Calibri"/>
        </w:rPr>
        <w:t>consistently high standards of handwriting and provide good models</w:t>
      </w:r>
      <w:r w:rsidR="0078265C">
        <w:rPr>
          <w:rFonts w:cs="Calibri"/>
        </w:rPr>
        <w:t xml:space="preserve"> of handwriting</w:t>
      </w:r>
      <w:r w:rsidR="00DF44B6">
        <w:rPr>
          <w:rFonts w:cs="Calibri"/>
        </w:rPr>
        <w:t xml:space="preserve"> across the curriculum</w:t>
      </w:r>
      <w:r w:rsidR="004F653F">
        <w:rPr>
          <w:rFonts w:cs="Calibri"/>
        </w:rPr>
        <w:t>.</w:t>
      </w:r>
    </w:p>
    <w:p w14:paraId="233A725C" w14:textId="77777777" w:rsidR="004D3C22" w:rsidRDefault="004D3C22" w:rsidP="004D3C22">
      <w:pPr>
        <w:pStyle w:val="ListParagraph"/>
        <w:ind w:left="1080"/>
        <w:rPr>
          <w:rFonts w:cs="Calibri"/>
        </w:rPr>
      </w:pPr>
    </w:p>
    <w:p w14:paraId="15FE3A47" w14:textId="41A2E759" w:rsidR="00DF7D47" w:rsidRDefault="00DF7D47" w:rsidP="00DF7D47">
      <w:pPr>
        <w:pStyle w:val="ListParagraph"/>
        <w:numPr>
          <w:ilvl w:val="0"/>
          <w:numId w:val="6"/>
        </w:numPr>
        <w:rPr>
          <w:rFonts w:cs="Calibri"/>
        </w:rPr>
      </w:pPr>
      <w:r>
        <w:rPr>
          <w:rFonts w:cs="Calibri"/>
        </w:rPr>
        <w:t>Spelling</w:t>
      </w:r>
      <w:r w:rsidR="00A075F9">
        <w:rPr>
          <w:rFonts w:cs="Calibri"/>
        </w:rPr>
        <w:t>:</w:t>
      </w:r>
    </w:p>
    <w:p w14:paraId="12B2AD69" w14:textId="6DA633F5" w:rsidR="00DE74C7" w:rsidRDefault="00DE74C7" w:rsidP="00DE74C7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Phonic/ spelling lessons take place four times a week.</w:t>
      </w:r>
    </w:p>
    <w:p w14:paraId="4B309B2F" w14:textId="4D5FBB29" w:rsidR="004F653F" w:rsidRDefault="00337CFA" w:rsidP="004F653F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 xml:space="preserve">Children begin learning how to spell in reception using the RWI scheme. </w:t>
      </w:r>
      <w:r w:rsidR="004F653F">
        <w:rPr>
          <w:rFonts w:cs="Calibri"/>
        </w:rPr>
        <w:t>Children who have completed the RWI scheme will move on to the English National Curriculum’s statutory spelling rules relevant to</w:t>
      </w:r>
      <w:r>
        <w:rPr>
          <w:rFonts w:cs="Calibri"/>
        </w:rPr>
        <w:t xml:space="preserve"> their</w:t>
      </w:r>
      <w:r w:rsidR="004F653F">
        <w:rPr>
          <w:rFonts w:cs="Calibri"/>
        </w:rPr>
        <w:t xml:space="preserve"> phase</w:t>
      </w:r>
      <w:r w:rsidR="00DE74C7">
        <w:rPr>
          <w:rFonts w:cs="Calibri"/>
        </w:rPr>
        <w:t xml:space="preserve"> with children tested every week</w:t>
      </w:r>
      <w:r w:rsidR="004F653F">
        <w:rPr>
          <w:rFonts w:cs="Calibri"/>
        </w:rPr>
        <w:t>.</w:t>
      </w:r>
    </w:p>
    <w:p w14:paraId="579FF56E" w14:textId="2161485B" w:rsidR="00EE422A" w:rsidRDefault="00EE422A" w:rsidP="004F653F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 xml:space="preserve">KS2 children are assessed </w:t>
      </w:r>
      <w:r w:rsidR="00947CE9">
        <w:rPr>
          <w:rFonts w:cs="Calibri"/>
        </w:rPr>
        <w:t xml:space="preserve">regularly </w:t>
      </w:r>
      <w:r w:rsidR="00D95278">
        <w:rPr>
          <w:rFonts w:cs="Calibri"/>
        </w:rPr>
        <w:t xml:space="preserve">and </w:t>
      </w:r>
      <w:r w:rsidR="003347B9">
        <w:rPr>
          <w:rFonts w:cs="Calibri"/>
        </w:rPr>
        <w:t xml:space="preserve">organised into small groups </w:t>
      </w:r>
      <w:r w:rsidR="00947CE9">
        <w:rPr>
          <w:rFonts w:cs="Calibri"/>
        </w:rPr>
        <w:t>within each phase.</w:t>
      </w:r>
    </w:p>
    <w:p w14:paraId="7DC89D21" w14:textId="17E3DDCB" w:rsidR="00337CFA" w:rsidRDefault="00337CFA" w:rsidP="004F653F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Spelling lessons include tasks that allow children to practice and apply what they have been taught-</w:t>
      </w:r>
      <w:r w:rsidR="0017146C">
        <w:rPr>
          <w:rFonts w:cs="Calibri"/>
        </w:rPr>
        <w:t xml:space="preserve"> </w:t>
      </w:r>
      <w:r>
        <w:rPr>
          <w:rFonts w:cs="Calibri"/>
        </w:rPr>
        <w:t>this includes</w:t>
      </w:r>
      <w:r w:rsidR="004E092E">
        <w:rPr>
          <w:rFonts w:cs="Calibri"/>
        </w:rPr>
        <w:t xml:space="preserve"> learning common exceptions words,</w:t>
      </w:r>
      <w:r>
        <w:rPr>
          <w:rFonts w:cs="Calibri"/>
        </w:rPr>
        <w:t xml:space="preserve"> dictations</w:t>
      </w:r>
      <w:r w:rsidR="008662FB">
        <w:rPr>
          <w:rFonts w:cs="Calibri"/>
        </w:rPr>
        <w:t xml:space="preserve"> </w:t>
      </w:r>
      <w:r w:rsidR="00F014B3">
        <w:rPr>
          <w:rFonts w:cs="Calibri"/>
        </w:rPr>
        <w:t>and oppo</w:t>
      </w:r>
      <w:r w:rsidR="00015E3A">
        <w:rPr>
          <w:rFonts w:cs="Calibri"/>
        </w:rPr>
        <w:t>rtunities to explore the morphology of words</w:t>
      </w:r>
      <w:r>
        <w:rPr>
          <w:rFonts w:cs="Calibri"/>
        </w:rPr>
        <w:t>.</w:t>
      </w:r>
    </w:p>
    <w:p w14:paraId="2404761D" w14:textId="42D4FD10" w:rsidR="00337CFA" w:rsidRDefault="00DE74C7" w:rsidP="004F653F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 xml:space="preserve">Common exception words are assessed in September and at Easter to check whether children are on track to spell </w:t>
      </w:r>
      <w:r w:rsidR="004D3C22">
        <w:rPr>
          <w:rFonts w:cs="Calibri"/>
        </w:rPr>
        <w:t>N</w:t>
      </w:r>
      <w:r>
        <w:rPr>
          <w:rFonts w:cs="Calibri"/>
        </w:rPr>
        <w:t xml:space="preserve">ational </w:t>
      </w:r>
      <w:r w:rsidR="0017146C">
        <w:rPr>
          <w:rFonts w:cs="Calibri"/>
        </w:rPr>
        <w:t>C</w:t>
      </w:r>
      <w:r>
        <w:rPr>
          <w:rFonts w:cs="Calibri"/>
        </w:rPr>
        <w:t>urriculum word lists correctly.</w:t>
      </w:r>
    </w:p>
    <w:p w14:paraId="67F4A39A" w14:textId="2C7B1F40" w:rsidR="002A2098" w:rsidRDefault="00DF44B6" w:rsidP="008D7E48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Children who struggle with spelling are identified and are provided with the relevant support.</w:t>
      </w:r>
    </w:p>
    <w:p w14:paraId="14589107" w14:textId="77777777" w:rsidR="004D3C22" w:rsidRPr="008D7E48" w:rsidRDefault="004D3C22" w:rsidP="004D3C22">
      <w:pPr>
        <w:pStyle w:val="ListParagraph"/>
        <w:ind w:left="1080"/>
        <w:rPr>
          <w:rFonts w:cs="Calibri"/>
        </w:rPr>
      </w:pPr>
    </w:p>
    <w:p w14:paraId="5C38A986" w14:textId="77777777" w:rsidR="000A5221" w:rsidRDefault="00C37381" w:rsidP="000A5221">
      <w:pPr>
        <w:pStyle w:val="ListParagraph"/>
        <w:numPr>
          <w:ilvl w:val="0"/>
          <w:numId w:val="6"/>
        </w:numPr>
        <w:rPr>
          <w:rFonts w:cs="Calibri"/>
        </w:rPr>
      </w:pPr>
      <w:r>
        <w:rPr>
          <w:rFonts w:cs="Calibri"/>
        </w:rPr>
        <w:t>Main Literacy lessons:</w:t>
      </w:r>
    </w:p>
    <w:p w14:paraId="3EA1F5F6" w14:textId="4DCD65A9" w:rsidR="00AD733F" w:rsidRDefault="00EE7857" w:rsidP="00AD733F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Literacy lessons take place daily and follow the Bourton-on-the Water teaching model structure.</w:t>
      </w:r>
    </w:p>
    <w:p w14:paraId="08CCC872" w14:textId="12B8172A" w:rsidR="006443F7" w:rsidRDefault="004E3434" w:rsidP="00AD733F">
      <w:pPr>
        <w:pStyle w:val="ListParagraph"/>
        <w:numPr>
          <w:ilvl w:val="1"/>
          <w:numId w:val="6"/>
        </w:numPr>
        <w:rPr>
          <w:rFonts w:cs="Calibri"/>
        </w:rPr>
      </w:pPr>
      <w:r w:rsidRPr="004E3434">
        <w:rPr>
          <w:rFonts w:cs="Calibri"/>
        </w:rPr>
        <w:t>9 to 12 pieces of independent work (no</w:t>
      </w:r>
      <w:r>
        <w:rPr>
          <w:rFonts w:cs="Calibri"/>
        </w:rPr>
        <w:t xml:space="preserve"> T</w:t>
      </w:r>
      <w:r w:rsidRPr="004E3434">
        <w:rPr>
          <w:rFonts w:cs="Calibri"/>
        </w:rPr>
        <w:t xml:space="preserve"> support) </w:t>
      </w:r>
      <w:r w:rsidR="005C1DCF">
        <w:rPr>
          <w:rFonts w:cs="Calibri"/>
        </w:rPr>
        <w:t>are</w:t>
      </w:r>
      <w:r w:rsidRPr="004E3434">
        <w:rPr>
          <w:rFonts w:cs="Calibri"/>
        </w:rPr>
        <w:t xml:space="preserve"> assessed each year an</w:t>
      </w:r>
      <w:r>
        <w:rPr>
          <w:rFonts w:cs="Calibri"/>
        </w:rPr>
        <w:t>d</w:t>
      </w:r>
      <w:r w:rsidRPr="004E3434">
        <w:rPr>
          <w:rFonts w:cs="Calibri"/>
        </w:rPr>
        <w:t xml:space="preserve"> SPS</w:t>
      </w:r>
      <w:r w:rsidR="005C1DCF">
        <w:rPr>
          <w:rFonts w:cs="Calibri"/>
        </w:rPr>
        <w:t xml:space="preserve"> </w:t>
      </w:r>
      <w:r w:rsidRPr="004E3434">
        <w:rPr>
          <w:rFonts w:cs="Calibri"/>
        </w:rPr>
        <w:t>grid</w:t>
      </w:r>
      <w:r w:rsidR="005C1DCF">
        <w:rPr>
          <w:rFonts w:cs="Calibri"/>
        </w:rPr>
        <w:t>s</w:t>
      </w:r>
      <w:r w:rsidRPr="004E3434">
        <w:rPr>
          <w:rFonts w:cs="Calibri"/>
        </w:rPr>
        <w:t xml:space="preserve"> highlighted with these judgements.</w:t>
      </w:r>
    </w:p>
    <w:p w14:paraId="5E1F21FF" w14:textId="305C3707" w:rsidR="00C37381" w:rsidRDefault="00C37381" w:rsidP="00C37381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As a school we understand the importance of talk and how valuable it can be for our writing. Because of this, children begin to compose simple sentences orally from reception. This</w:t>
      </w:r>
      <w:r w:rsidR="002023BE">
        <w:rPr>
          <w:rFonts w:cs="Calibri"/>
        </w:rPr>
        <w:t xml:space="preserve"> c</w:t>
      </w:r>
      <w:r w:rsidR="005A5F9F">
        <w:rPr>
          <w:rFonts w:cs="Calibri"/>
        </w:rPr>
        <w:t>on</w:t>
      </w:r>
      <w:r w:rsidR="002023BE">
        <w:rPr>
          <w:rFonts w:cs="Calibri"/>
        </w:rPr>
        <w:t>tinues as children progress through</w:t>
      </w:r>
      <w:r w:rsidR="005A5F9F">
        <w:rPr>
          <w:rFonts w:cs="Calibri"/>
        </w:rPr>
        <w:t>out</w:t>
      </w:r>
      <w:r w:rsidR="002023BE">
        <w:rPr>
          <w:rFonts w:cs="Calibri"/>
        </w:rPr>
        <w:t xml:space="preserve"> the school as they are encouraged to </w:t>
      </w:r>
      <w:r w:rsidR="002173BA">
        <w:rPr>
          <w:rFonts w:cs="Calibri"/>
        </w:rPr>
        <w:t xml:space="preserve">‘think, </w:t>
      </w:r>
      <w:r w:rsidR="002023BE">
        <w:rPr>
          <w:rFonts w:cs="Calibri"/>
        </w:rPr>
        <w:t>nest</w:t>
      </w:r>
      <w:r w:rsidR="002173BA">
        <w:rPr>
          <w:rFonts w:cs="Calibri"/>
        </w:rPr>
        <w:t xml:space="preserve"> and write’ </w:t>
      </w:r>
      <w:r w:rsidR="0089261B">
        <w:rPr>
          <w:rFonts w:cs="Calibri"/>
        </w:rPr>
        <w:t>their sentences</w:t>
      </w:r>
      <w:r w:rsidR="006316E6">
        <w:rPr>
          <w:rFonts w:cs="Calibri"/>
        </w:rPr>
        <w:t xml:space="preserve"> and </w:t>
      </w:r>
      <w:r w:rsidR="00E97A7C">
        <w:rPr>
          <w:rFonts w:cs="Calibri"/>
        </w:rPr>
        <w:t>discuss</w:t>
      </w:r>
      <w:r w:rsidR="006316E6">
        <w:rPr>
          <w:rFonts w:cs="Calibri"/>
        </w:rPr>
        <w:t xml:space="preserve"> </w:t>
      </w:r>
      <w:r w:rsidR="00E97A7C">
        <w:rPr>
          <w:rFonts w:cs="Calibri"/>
        </w:rPr>
        <w:t>their ideas as a class.</w:t>
      </w:r>
    </w:p>
    <w:p w14:paraId="3A80EC8E" w14:textId="2C04A6E7" w:rsidR="005A5F9F" w:rsidRDefault="005A5F9F" w:rsidP="00C37381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Children are also encouraged to read aloud their writing to check that it makes sense</w:t>
      </w:r>
      <w:r w:rsidR="006F501A">
        <w:rPr>
          <w:rFonts w:cs="Calibri"/>
        </w:rPr>
        <w:t xml:space="preserve"> and identify any errors.</w:t>
      </w:r>
    </w:p>
    <w:p w14:paraId="6B682440" w14:textId="77777777" w:rsidR="00C37381" w:rsidRDefault="00C37381" w:rsidP="00C37381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lastRenderedPageBreak/>
        <w:t>All adults explicitly model written language structures when speaking by rephrasing or extending what children say. They use prosody to model stress and intonation of language.</w:t>
      </w:r>
    </w:p>
    <w:p w14:paraId="10135BFE" w14:textId="5E126F36" w:rsidR="0069740F" w:rsidRDefault="000C15AB" w:rsidP="00F913B5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Teaching vocabulary is pri</w:t>
      </w:r>
      <w:r w:rsidR="00CA4291">
        <w:rPr>
          <w:rFonts w:cs="Calibri"/>
        </w:rPr>
        <w:t xml:space="preserve">oritised across all curriculum areas. Where appropriate </w:t>
      </w:r>
      <w:r w:rsidR="00DF1FBA">
        <w:rPr>
          <w:rFonts w:cs="Calibri"/>
        </w:rPr>
        <w:t xml:space="preserve">this vocabulary will reflect </w:t>
      </w:r>
      <w:r w:rsidR="00C35D64">
        <w:rPr>
          <w:rFonts w:cs="Calibri"/>
        </w:rPr>
        <w:t>Tier 3 words associated</w:t>
      </w:r>
      <w:r w:rsidR="00DF1F6E">
        <w:rPr>
          <w:rFonts w:cs="Calibri"/>
        </w:rPr>
        <w:t xml:space="preserve"> with a specific topic or tier 2 words</w:t>
      </w:r>
      <w:r w:rsidR="005C2C5E">
        <w:rPr>
          <w:rFonts w:cs="Calibri"/>
        </w:rPr>
        <w:t>.</w:t>
      </w:r>
      <w:r w:rsidR="00C35D64">
        <w:rPr>
          <w:rFonts w:cs="Calibri"/>
        </w:rPr>
        <w:t xml:space="preserve"> </w:t>
      </w:r>
    </w:p>
    <w:p w14:paraId="0CFA5982" w14:textId="655C2437" w:rsidR="00F04FE8" w:rsidRDefault="00F04FE8" w:rsidP="00F913B5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 xml:space="preserve">Model texts are used </w:t>
      </w:r>
      <w:r w:rsidR="00594598">
        <w:rPr>
          <w:rFonts w:cs="Calibri"/>
        </w:rPr>
        <w:t>to develop children’s awareness of written structures and techniques.</w:t>
      </w:r>
    </w:p>
    <w:p w14:paraId="37354420" w14:textId="79C3E380" w:rsidR="00783C97" w:rsidRDefault="00783C97" w:rsidP="00F913B5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Teachers develop children’s writing strategies through modelled and shared writing.</w:t>
      </w:r>
    </w:p>
    <w:p w14:paraId="62FB0F68" w14:textId="77777777" w:rsidR="00DB5B04" w:rsidRDefault="00783C97" w:rsidP="00DB5B04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>Children are</w:t>
      </w:r>
      <w:r w:rsidR="00A6431D">
        <w:rPr>
          <w:rFonts w:cs="Calibri"/>
        </w:rPr>
        <w:t xml:space="preserve"> given sufficient time for planning, writing and editing their work with an </w:t>
      </w:r>
      <w:r w:rsidR="005D6EDC">
        <w:rPr>
          <w:rFonts w:cs="Calibri"/>
        </w:rPr>
        <w:t>emphasis</w:t>
      </w:r>
      <w:r w:rsidR="00A6431D">
        <w:rPr>
          <w:rFonts w:cs="Calibri"/>
        </w:rPr>
        <w:t xml:space="preserve"> on quality over quan</w:t>
      </w:r>
      <w:r w:rsidR="005D6EDC">
        <w:rPr>
          <w:rFonts w:cs="Calibri"/>
        </w:rPr>
        <w:t>t</w:t>
      </w:r>
      <w:r w:rsidR="00A6431D">
        <w:rPr>
          <w:rFonts w:cs="Calibri"/>
        </w:rPr>
        <w:t>ity</w:t>
      </w:r>
      <w:r w:rsidR="005D6EDC">
        <w:rPr>
          <w:rFonts w:cs="Calibri"/>
        </w:rPr>
        <w:t>.</w:t>
      </w:r>
    </w:p>
    <w:p w14:paraId="05A484AC" w14:textId="01F6224F" w:rsidR="004D3C22" w:rsidRPr="00DB5B04" w:rsidRDefault="0098068E" w:rsidP="00552430">
      <w:pPr>
        <w:pStyle w:val="ListParagraph"/>
        <w:numPr>
          <w:ilvl w:val="1"/>
          <w:numId w:val="6"/>
        </w:numPr>
        <w:rPr>
          <w:rFonts w:cs="Calibri"/>
        </w:rPr>
      </w:pPr>
      <w:r w:rsidRPr="00DB5B04">
        <w:rPr>
          <w:rFonts w:cs="Calibri"/>
        </w:rPr>
        <w:t xml:space="preserve">Children </w:t>
      </w:r>
      <w:r w:rsidR="00445B53" w:rsidRPr="00DB5B04">
        <w:rPr>
          <w:rFonts w:cs="Calibri"/>
        </w:rPr>
        <w:t xml:space="preserve">who have gaps within their literacy knowledge </w:t>
      </w:r>
      <w:r w:rsidR="00735C0C" w:rsidRPr="00DB5B04">
        <w:rPr>
          <w:rFonts w:cs="Calibri"/>
        </w:rPr>
        <w:t xml:space="preserve">are identified </w:t>
      </w:r>
      <w:r w:rsidR="00DB5B04" w:rsidRPr="00DB5B04">
        <w:rPr>
          <w:rFonts w:cs="Calibri"/>
        </w:rPr>
        <w:t xml:space="preserve">immediately in lessons during live marking, at the end of lessons and throughout a unit of work. </w:t>
      </w:r>
    </w:p>
    <w:p w14:paraId="59242975" w14:textId="7EA4A795" w:rsidR="00F00F41" w:rsidRDefault="00F00F41" w:rsidP="00DF7D47">
      <w:pPr>
        <w:pStyle w:val="ListParagraph"/>
        <w:numPr>
          <w:ilvl w:val="0"/>
          <w:numId w:val="6"/>
        </w:numPr>
        <w:rPr>
          <w:rFonts w:cs="Calibri"/>
        </w:rPr>
      </w:pPr>
      <w:r>
        <w:rPr>
          <w:rFonts w:cs="Calibri"/>
        </w:rPr>
        <w:t>SEND</w:t>
      </w:r>
      <w:r w:rsidR="00A075F9">
        <w:rPr>
          <w:rFonts w:cs="Calibri"/>
        </w:rPr>
        <w:t>:</w:t>
      </w:r>
    </w:p>
    <w:p w14:paraId="2B82AD2D" w14:textId="4CBEE458" w:rsidR="004F653F" w:rsidRDefault="004F653F" w:rsidP="004F653F">
      <w:pPr>
        <w:pStyle w:val="ListParagraph"/>
        <w:numPr>
          <w:ilvl w:val="1"/>
          <w:numId w:val="6"/>
        </w:numPr>
        <w:rPr>
          <w:rFonts w:cs="Calibri"/>
        </w:rPr>
      </w:pPr>
      <w:r>
        <w:rPr>
          <w:rFonts w:cs="Calibri"/>
        </w:rPr>
        <w:t xml:space="preserve">Children with a Literacy </w:t>
      </w:r>
      <w:proofErr w:type="spellStart"/>
      <w:r>
        <w:rPr>
          <w:rFonts w:cs="Calibri"/>
        </w:rPr>
        <w:t>Myplan</w:t>
      </w:r>
      <w:proofErr w:type="spellEnd"/>
      <w:r>
        <w:rPr>
          <w:rFonts w:cs="Calibri"/>
        </w:rPr>
        <w:t xml:space="preserve">, </w:t>
      </w:r>
      <w:proofErr w:type="spellStart"/>
      <w:r>
        <w:rPr>
          <w:rFonts w:cs="Calibri"/>
        </w:rPr>
        <w:t>Myplan</w:t>
      </w:r>
      <w:proofErr w:type="spellEnd"/>
      <w:r>
        <w:rPr>
          <w:rFonts w:cs="Calibri"/>
        </w:rPr>
        <w:t>+ or EHCP target will have their needs met through QFT and adaptive teaching practices</w:t>
      </w:r>
      <w:r w:rsidR="00FF6434">
        <w:rPr>
          <w:rFonts w:cs="Calibri"/>
        </w:rPr>
        <w:t>- such as typing</w:t>
      </w:r>
      <w:r w:rsidR="001A001D">
        <w:rPr>
          <w:rFonts w:cs="Calibri"/>
        </w:rPr>
        <w:t xml:space="preserve"> opportunities or additional scaffolds</w:t>
      </w:r>
      <w:r>
        <w:rPr>
          <w:rFonts w:cs="Calibri"/>
        </w:rPr>
        <w:t>. Where appropriate, or if deemed necessary, they will receive 1:1 or small group intervention.</w:t>
      </w:r>
    </w:p>
    <w:p w14:paraId="15F66F52" w14:textId="77777777" w:rsidR="004D3C22" w:rsidRDefault="004D3C22" w:rsidP="004D3C22">
      <w:pPr>
        <w:pStyle w:val="ListParagraph"/>
        <w:ind w:left="1080"/>
        <w:rPr>
          <w:rFonts w:cs="Calibri"/>
        </w:rPr>
      </w:pPr>
    </w:p>
    <w:p w14:paraId="4F6F8977" w14:textId="3D3814CC" w:rsidR="00DF7D47" w:rsidRPr="004F653F" w:rsidRDefault="00DF7D47" w:rsidP="004F653F">
      <w:pPr>
        <w:rPr>
          <w:rFonts w:cs="Calibri"/>
        </w:rPr>
      </w:pPr>
      <w:r w:rsidRPr="004F653F">
        <w:rPr>
          <w:rFonts w:cs="Calibri"/>
          <w:b/>
        </w:rPr>
        <w:t>The teaching of writing will be monitored by:</w:t>
      </w:r>
    </w:p>
    <w:p w14:paraId="2E766AC7" w14:textId="77777777" w:rsidR="006D6846" w:rsidRPr="003E4912" w:rsidRDefault="006D6846" w:rsidP="006D6846">
      <w:pPr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>Pupil and teacher voice.</w:t>
      </w:r>
    </w:p>
    <w:p w14:paraId="3F351B2F" w14:textId="756D51EE" w:rsidR="00DF7D47" w:rsidRDefault="00DF7D47" w:rsidP="00D12FF9">
      <w:pPr>
        <w:pStyle w:val="ListParagraph"/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>Observing Literacy lessons.</w:t>
      </w:r>
    </w:p>
    <w:p w14:paraId="6E882DC6" w14:textId="77777777" w:rsidR="008E37C8" w:rsidRDefault="008E37C8" w:rsidP="00D12FF9">
      <w:pPr>
        <w:pStyle w:val="ListParagraph"/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>Observing handwriting lessons.</w:t>
      </w:r>
    </w:p>
    <w:p w14:paraId="7950EF40" w14:textId="77777777" w:rsidR="008E37C8" w:rsidRDefault="008E37C8" w:rsidP="00D12FF9">
      <w:pPr>
        <w:pStyle w:val="ListParagraph"/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>Observing spelling lessons.</w:t>
      </w:r>
    </w:p>
    <w:p w14:paraId="483FEE1E" w14:textId="40BD2A98" w:rsidR="00DF7D47" w:rsidRDefault="00DF7D47" w:rsidP="00D12FF9">
      <w:pPr>
        <w:pStyle w:val="ListParagraph"/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Planning and book </w:t>
      </w:r>
      <w:proofErr w:type="gramStart"/>
      <w:r>
        <w:rPr>
          <w:rFonts w:cs="Calibri"/>
        </w:rPr>
        <w:t>looks</w:t>
      </w:r>
      <w:proofErr w:type="gramEnd"/>
      <w:r>
        <w:rPr>
          <w:rFonts w:cs="Calibri"/>
        </w:rPr>
        <w:t>.</w:t>
      </w:r>
    </w:p>
    <w:p w14:paraId="728EF6D3" w14:textId="4A768625" w:rsidR="00F00F41" w:rsidRDefault="00F00F41" w:rsidP="00D12FF9">
      <w:pPr>
        <w:pStyle w:val="ListParagraph"/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>Writing moderations</w:t>
      </w:r>
      <w:r w:rsidR="00B0215A">
        <w:rPr>
          <w:rFonts w:cs="Calibri"/>
        </w:rPr>
        <w:t>.</w:t>
      </w:r>
    </w:p>
    <w:p w14:paraId="41878473" w14:textId="4A7D7822" w:rsidR="008E37C8" w:rsidRDefault="008E37C8" w:rsidP="00D12FF9">
      <w:pPr>
        <w:pStyle w:val="ListParagraph"/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Monitoring </w:t>
      </w:r>
      <w:r w:rsidR="00A5538C">
        <w:rPr>
          <w:rFonts w:cs="Calibri"/>
        </w:rPr>
        <w:t>i</w:t>
      </w:r>
      <w:r w:rsidR="00557CBD">
        <w:rPr>
          <w:rFonts w:cs="Calibri"/>
        </w:rPr>
        <w:t xml:space="preserve">ndependent </w:t>
      </w:r>
      <w:r w:rsidR="00B0215A">
        <w:rPr>
          <w:rFonts w:cs="Calibri"/>
        </w:rPr>
        <w:t>writes.</w:t>
      </w:r>
    </w:p>
    <w:p w14:paraId="48D749E0" w14:textId="0E7F782A" w:rsidR="004853A5" w:rsidRPr="004853A5" w:rsidRDefault="00DF7D47" w:rsidP="00D12FF9">
      <w:pPr>
        <w:pStyle w:val="ListParagraph"/>
        <w:numPr>
          <w:ilvl w:val="0"/>
          <w:numId w:val="9"/>
        </w:numPr>
        <w:spacing w:after="0" w:line="240" w:lineRule="auto"/>
        <w:rPr>
          <w:rFonts w:cs="Calibri"/>
        </w:rPr>
      </w:pPr>
      <w:r>
        <w:rPr>
          <w:rFonts w:cs="Calibri"/>
        </w:rPr>
        <w:t xml:space="preserve">Monitoring the impact and </w:t>
      </w:r>
      <w:r w:rsidRPr="003E4912">
        <w:rPr>
          <w:rFonts w:cs="Calibri"/>
        </w:rPr>
        <w:t>success against SPS grids termly</w:t>
      </w:r>
      <w:r>
        <w:rPr>
          <w:rFonts w:cs="Calibri"/>
        </w:rPr>
        <w:t>.</w:t>
      </w:r>
    </w:p>
    <w:p w14:paraId="0639F58A" w14:textId="55B0D350" w:rsidR="004853A5" w:rsidRDefault="004853A5" w:rsidP="00D12FF9">
      <w:pPr>
        <w:numPr>
          <w:ilvl w:val="0"/>
          <w:numId w:val="9"/>
        </w:numPr>
        <w:spacing w:after="0" w:line="240" w:lineRule="auto"/>
        <w:rPr>
          <w:rFonts w:cs="Calibri"/>
        </w:rPr>
      </w:pPr>
      <w:r w:rsidRPr="003E4912">
        <w:rPr>
          <w:rFonts w:cs="Calibri"/>
        </w:rPr>
        <w:t>Judging the attainment of</w:t>
      </w:r>
      <w:r w:rsidR="003B0D92">
        <w:rPr>
          <w:rFonts w:cs="Calibri"/>
        </w:rPr>
        <w:t xml:space="preserve"> </w:t>
      </w:r>
      <w:r w:rsidRPr="003E4912">
        <w:rPr>
          <w:rFonts w:cs="Calibri"/>
        </w:rPr>
        <w:t>pupils at the end of each key stage (SATs results) and progress made by other groups.</w:t>
      </w:r>
    </w:p>
    <w:p w14:paraId="04F97340" w14:textId="77777777" w:rsidR="00DF7D47" w:rsidRDefault="00DF7D47" w:rsidP="00DF7D47">
      <w:pPr>
        <w:spacing w:after="0" w:line="240" w:lineRule="auto"/>
        <w:rPr>
          <w:rFonts w:cs="Calibri"/>
        </w:rPr>
      </w:pPr>
    </w:p>
    <w:p w14:paraId="70C709A1" w14:textId="77777777" w:rsidR="00DF7D47" w:rsidRDefault="00DF7D47" w:rsidP="00DF7D47">
      <w:pPr>
        <w:spacing w:after="0" w:line="240" w:lineRule="auto"/>
        <w:rPr>
          <w:rFonts w:cs="Calibri"/>
        </w:rPr>
      </w:pPr>
    </w:p>
    <w:p w14:paraId="1EC96C36" w14:textId="77777777" w:rsidR="00DF7D47" w:rsidRDefault="00DF7D47" w:rsidP="00DF7D47">
      <w:pPr>
        <w:spacing w:after="0" w:line="240" w:lineRule="auto"/>
        <w:rPr>
          <w:rFonts w:cs="Calibri"/>
        </w:rPr>
      </w:pPr>
    </w:p>
    <w:p w14:paraId="71B4189E" w14:textId="77777777" w:rsidR="00C575DE" w:rsidRDefault="00C575DE"/>
    <w:sectPr w:rsidR="00C575DE" w:rsidSect="00A44BD2">
      <w:headerReference w:type="default" r:id="rId7"/>
      <w:pgSz w:w="11906" w:h="16838"/>
      <w:pgMar w:top="720" w:right="720" w:bottom="720" w:left="720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9CDF0" w14:textId="77777777" w:rsidR="00107F63" w:rsidRDefault="00107F63" w:rsidP="00DF7D47">
      <w:pPr>
        <w:spacing w:after="0" w:line="240" w:lineRule="auto"/>
      </w:pPr>
      <w:r>
        <w:separator/>
      </w:r>
    </w:p>
  </w:endnote>
  <w:endnote w:type="continuationSeparator" w:id="0">
    <w:p w14:paraId="5CC71759" w14:textId="77777777" w:rsidR="00107F63" w:rsidRDefault="00107F63" w:rsidP="00DF7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4669F" w14:textId="77777777" w:rsidR="00107F63" w:rsidRDefault="00107F63" w:rsidP="00DF7D47">
      <w:pPr>
        <w:spacing w:after="0" w:line="240" w:lineRule="auto"/>
      </w:pPr>
      <w:r>
        <w:separator/>
      </w:r>
    </w:p>
  </w:footnote>
  <w:footnote w:type="continuationSeparator" w:id="0">
    <w:p w14:paraId="1F4FC51A" w14:textId="77777777" w:rsidR="00107F63" w:rsidRDefault="00107F63" w:rsidP="00DF7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4C6EA" w14:textId="5B63A6D1" w:rsidR="00DF7D47" w:rsidRPr="00DF7D47" w:rsidRDefault="00DF7D47" w:rsidP="00DF7D47">
    <w:pPr>
      <w:tabs>
        <w:tab w:val="center" w:pos="4513"/>
        <w:tab w:val="right" w:pos="9026"/>
      </w:tabs>
      <w:spacing w:after="0" w:line="240" w:lineRule="auto"/>
      <w:rPr>
        <w:rFonts w:ascii="Lucida Handwriting" w:hAnsi="Lucida Handwriting"/>
        <w:b/>
        <w:bCs/>
        <w:sz w:val="16"/>
        <w:szCs w:val="16"/>
        <w:u w:val="single"/>
      </w:rPr>
    </w:pPr>
    <w:r w:rsidRPr="00DF7D47">
      <w:rPr>
        <w:rFonts w:ascii="Lucida Handwriting" w:hAnsi="Lucida Handwriting"/>
        <w:b/>
        <w:bCs/>
        <w:noProof/>
        <w:sz w:val="16"/>
        <w:szCs w:val="16"/>
        <w:u w:val="single"/>
      </w:rPr>
      <w:drawing>
        <wp:anchor distT="0" distB="0" distL="114300" distR="114300" simplePos="0" relativeHeight="251659264" behindDoc="0" locked="0" layoutInCell="1" allowOverlap="1" wp14:anchorId="776FBAA6" wp14:editId="071F41EE">
          <wp:simplePos x="0" y="0"/>
          <wp:positionH relativeFrom="column">
            <wp:posOffset>4564380</wp:posOffset>
          </wp:positionH>
          <wp:positionV relativeFrom="paragraph">
            <wp:posOffset>-68580</wp:posOffset>
          </wp:positionV>
          <wp:extent cx="1706880" cy="774065"/>
          <wp:effectExtent l="0" t="0" r="7620" b="698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F7D47">
      <w:rPr>
        <w:rFonts w:ascii="Lucida Handwriting" w:hAnsi="Lucida Handwriting"/>
        <w:b/>
        <w:bCs/>
        <w:sz w:val="16"/>
        <w:szCs w:val="16"/>
        <w:u w:val="single"/>
      </w:rPr>
      <w:t xml:space="preserve">Bourton-on-the-Water Primary Academy </w:t>
    </w:r>
    <w:r w:rsidR="006C0CA0">
      <w:rPr>
        <w:rFonts w:ascii="Lucida Handwriting" w:hAnsi="Lucida Handwriting"/>
        <w:b/>
        <w:bCs/>
        <w:sz w:val="16"/>
        <w:szCs w:val="16"/>
        <w:u w:val="single"/>
      </w:rPr>
      <w:t>Writing</w:t>
    </w:r>
    <w:r w:rsidRPr="00DF7D47">
      <w:rPr>
        <w:rFonts w:ascii="Lucida Handwriting" w:hAnsi="Lucida Handwriting"/>
        <w:b/>
        <w:bCs/>
        <w:sz w:val="16"/>
        <w:szCs w:val="16"/>
        <w:u w:val="single"/>
      </w:rPr>
      <w:t xml:space="preserve"> </w:t>
    </w:r>
    <w:r w:rsidR="006C0CA0">
      <w:rPr>
        <w:rFonts w:ascii="Lucida Handwriting" w:hAnsi="Lucida Handwriting"/>
        <w:b/>
        <w:bCs/>
        <w:sz w:val="16"/>
        <w:szCs w:val="16"/>
        <w:u w:val="single"/>
      </w:rPr>
      <w:t>T</w:t>
    </w:r>
    <w:r w:rsidRPr="00DF7D47">
      <w:rPr>
        <w:rFonts w:ascii="Lucida Handwriting" w:hAnsi="Lucida Handwriting"/>
        <w:b/>
        <w:bCs/>
        <w:sz w:val="16"/>
        <w:szCs w:val="16"/>
        <w:u w:val="single"/>
      </w:rPr>
      <w:t>eaching Statement</w:t>
    </w:r>
  </w:p>
  <w:p w14:paraId="2EA3DAB4" w14:textId="442684E6" w:rsidR="00DF7D47" w:rsidRDefault="00DF7D47">
    <w:pPr>
      <w:pStyle w:val="Header"/>
    </w:pPr>
  </w:p>
  <w:p w14:paraId="14C5532F" w14:textId="7114ED91" w:rsidR="00DF7D47" w:rsidRDefault="00DF7D47">
    <w:pPr>
      <w:pStyle w:val="Header"/>
    </w:pPr>
  </w:p>
  <w:p w14:paraId="4AEAB60E" w14:textId="295723F5" w:rsidR="00DF7D47" w:rsidRDefault="00DF7D47">
    <w:pPr>
      <w:pStyle w:val="Header"/>
    </w:pPr>
  </w:p>
  <w:p w14:paraId="0F0B44ED" w14:textId="77777777" w:rsidR="00DF7D47" w:rsidRDefault="00DF7D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940E7"/>
    <w:multiLevelType w:val="hybridMultilevel"/>
    <w:tmpl w:val="3DE02B84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C0C21"/>
    <w:multiLevelType w:val="hybridMultilevel"/>
    <w:tmpl w:val="E9D88E80"/>
    <w:lvl w:ilvl="0" w:tplc="6BB8D9A8">
      <w:start w:val="1"/>
      <w:numFmt w:val="bullet"/>
      <w:lvlText w:val=""/>
      <w:lvlJc w:val="left"/>
      <w:pPr>
        <w:ind w:left="70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2DAD6BA">
      <w:start w:val="1"/>
      <w:numFmt w:val="bullet"/>
      <w:lvlText w:val="o"/>
      <w:lvlJc w:val="left"/>
      <w:pPr>
        <w:ind w:left="14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ECE732A">
      <w:start w:val="1"/>
      <w:numFmt w:val="bullet"/>
      <w:lvlText w:val="▪"/>
      <w:lvlJc w:val="left"/>
      <w:pPr>
        <w:ind w:left="21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2F4195A">
      <w:start w:val="1"/>
      <w:numFmt w:val="bullet"/>
      <w:lvlText w:val="•"/>
      <w:lvlJc w:val="left"/>
      <w:pPr>
        <w:ind w:left="28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542178E">
      <w:start w:val="1"/>
      <w:numFmt w:val="bullet"/>
      <w:lvlText w:val="o"/>
      <w:lvlJc w:val="left"/>
      <w:pPr>
        <w:ind w:left="360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5588514">
      <w:start w:val="1"/>
      <w:numFmt w:val="bullet"/>
      <w:lvlText w:val="▪"/>
      <w:lvlJc w:val="left"/>
      <w:pPr>
        <w:ind w:left="43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8D4D10E">
      <w:start w:val="1"/>
      <w:numFmt w:val="bullet"/>
      <w:lvlText w:val="•"/>
      <w:lvlJc w:val="left"/>
      <w:pPr>
        <w:ind w:left="50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5342AF4">
      <w:start w:val="1"/>
      <w:numFmt w:val="bullet"/>
      <w:lvlText w:val="o"/>
      <w:lvlJc w:val="left"/>
      <w:pPr>
        <w:ind w:left="57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5A4E636">
      <w:start w:val="1"/>
      <w:numFmt w:val="bullet"/>
      <w:lvlText w:val="▪"/>
      <w:lvlJc w:val="left"/>
      <w:pPr>
        <w:ind w:left="64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6434F35"/>
    <w:multiLevelType w:val="hybridMultilevel"/>
    <w:tmpl w:val="AF328476"/>
    <w:lvl w:ilvl="0" w:tplc="08090001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156"/>
        </w:tabs>
        <w:ind w:left="1156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BE55FB1"/>
    <w:multiLevelType w:val="hybridMultilevel"/>
    <w:tmpl w:val="44725C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FA5821"/>
    <w:multiLevelType w:val="hybridMultilevel"/>
    <w:tmpl w:val="4036DA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AF5927"/>
    <w:multiLevelType w:val="hybridMultilevel"/>
    <w:tmpl w:val="DBC6E1D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42072"/>
    <w:multiLevelType w:val="hybridMultilevel"/>
    <w:tmpl w:val="E00831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640A8"/>
    <w:multiLevelType w:val="hybridMultilevel"/>
    <w:tmpl w:val="38EC47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35F6041"/>
    <w:multiLevelType w:val="hybridMultilevel"/>
    <w:tmpl w:val="AD3C4B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B538CA"/>
    <w:multiLevelType w:val="hybridMultilevel"/>
    <w:tmpl w:val="D2326F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8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47"/>
    <w:rsid w:val="0000005C"/>
    <w:rsid w:val="000114B2"/>
    <w:rsid w:val="00015E3A"/>
    <w:rsid w:val="00092C30"/>
    <w:rsid w:val="000A5221"/>
    <w:rsid w:val="000C15AB"/>
    <w:rsid w:val="000D1DF0"/>
    <w:rsid w:val="00107F63"/>
    <w:rsid w:val="00114FD0"/>
    <w:rsid w:val="001177EE"/>
    <w:rsid w:val="00154793"/>
    <w:rsid w:val="0017146C"/>
    <w:rsid w:val="001A001D"/>
    <w:rsid w:val="001D3312"/>
    <w:rsid w:val="001F5E00"/>
    <w:rsid w:val="002023BE"/>
    <w:rsid w:val="002173BA"/>
    <w:rsid w:val="00235F8C"/>
    <w:rsid w:val="002473C3"/>
    <w:rsid w:val="002A2098"/>
    <w:rsid w:val="002B5717"/>
    <w:rsid w:val="002E5E59"/>
    <w:rsid w:val="002F0176"/>
    <w:rsid w:val="003074C4"/>
    <w:rsid w:val="00325136"/>
    <w:rsid w:val="003347B9"/>
    <w:rsid w:val="00337CFA"/>
    <w:rsid w:val="00345E93"/>
    <w:rsid w:val="00362573"/>
    <w:rsid w:val="003852E6"/>
    <w:rsid w:val="003B0D92"/>
    <w:rsid w:val="003B2977"/>
    <w:rsid w:val="003B33E4"/>
    <w:rsid w:val="003B3E1A"/>
    <w:rsid w:val="003D00C5"/>
    <w:rsid w:val="003D0A68"/>
    <w:rsid w:val="003E47E3"/>
    <w:rsid w:val="00421EB7"/>
    <w:rsid w:val="00445B53"/>
    <w:rsid w:val="00451D19"/>
    <w:rsid w:val="004560E1"/>
    <w:rsid w:val="004600D2"/>
    <w:rsid w:val="004853A5"/>
    <w:rsid w:val="004A27F0"/>
    <w:rsid w:val="004D3AB5"/>
    <w:rsid w:val="004D3C22"/>
    <w:rsid w:val="004D4A1A"/>
    <w:rsid w:val="004D4C2E"/>
    <w:rsid w:val="004E092E"/>
    <w:rsid w:val="004E3434"/>
    <w:rsid w:val="004E3FB2"/>
    <w:rsid w:val="004F653F"/>
    <w:rsid w:val="00510D9B"/>
    <w:rsid w:val="00541A1A"/>
    <w:rsid w:val="00557CBD"/>
    <w:rsid w:val="00594598"/>
    <w:rsid w:val="005A5F9F"/>
    <w:rsid w:val="005C1DCF"/>
    <w:rsid w:val="005C2C5E"/>
    <w:rsid w:val="005D6EDC"/>
    <w:rsid w:val="00604BAC"/>
    <w:rsid w:val="0061341D"/>
    <w:rsid w:val="0063135B"/>
    <w:rsid w:val="006316E6"/>
    <w:rsid w:val="0063773F"/>
    <w:rsid w:val="006443F7"/>
    <w:rsid w:val="0069740F"/>
    <w:rsid w:val="006B52CE"/>
    <w:rsid w:val="006B7AA7"/>
    <w:rsid w:val="006C0CA0"/>
    <w:rsid w:val="006D6846"/>
    <w:rsid w:val="006F501A"/>
    <w:rsid w:val="00735C0C"/>
    <w:rsid w:val="00747701"/>
    <w:rsid w:val="0075583F"/>
    <w:rsid w:val="0078265C"/>
    <w:rsid w:val="00783C97"/>
    <w:rsid w:val="007A4C21"/>
    <w:rsid w:val="007B677D"/>
    <w:rsid w:val="007E3A46"/>
    <w:rsid w:val="008662FB"/>
    <w:rsid w:val="00876EAA"/>
    <w:rsid w:val="0089261B"/>
    <w:rsid w:val="008D7E48"/>
    <w:rsid w:val="008E37C8"/>
    <w:rsid w:val="008F33B2"/>
    <w:rsid w:val="00947CE9"/>
    <w:rsid w:val="0098068E"/>
    <w:rsid w:val="00A04636"/>
    <w:rsid w:val="00A075F9"/>
    <w:rsid w:val="00A07C41"/>
    <w:rsid w:val="00A12638"/>
    <w:rsid w:val="00A44BD2"/>
    <w:rsid w:val="00A53823"/>
    <w:rsid w:val="00A54AE9"/>
    <w:rsid w:val="00A5538C"/>
    <w:rsid w:val="00A6431D"/>
    <w:rsid w:val="00A92DE7"/>
    <w:rsid w:val="00AD733F"/>
    <w:rsid w:val="00B0215A"/>
    <w:rsid w:val="00B443A8"/>
    <w:rsid w:val="00B47361"/>
    <w:rsid w:val="00BA3572"/>
    <w:rsid w:val="00BE5D78"/>
    <w:rsid w:val="00BF7A36"/>
    <w:rsid w:val="00C1710E"/>
    <w:rsid w:val="00C35586"/>
    <w:rsid w:val="00C35D64"/>
    <w:rsid w:val="00C37381"/>
    <w:rsid w:val="00C575DE"/>
    <w:rsid w:val="00CA4291"/>
    <w:rsid w:val="00CD577A"/>
    <w:rsid w:val="00CE71CE"/>
    <w:rsid w:val="00D029E1"/>
    <w:rsid w:val="00D12FF9"/>
    <w:rsid w:val="00D25006"/>
    <w:rsid w:val="00D93918"/>
    <w:rsid w:val="00D95278"/>
    <w:rsid w:val="00DB5B04"/>
    <w:rsid w:val="00DE74C7"/>
    <w:rsid w:val="00DF1F6E"/>
    <w:rsid w:val="00DF1FBA"/>
    <w:rsid w:val="00DF44B6"/>
    <w:rsid w:val="00DF7D47"/>
    <w:rsid w:val="00E148B7"/>
    <w:rsid w:val="00E44C23"/>
    <w:rsid w:val="00E97A7C"/>
    <w:rsid w:val="00EE422A"/>
    <w:rsid w:val="00EE7857"/>
    <w:rsid w:val="00F00F41"/>
    <w:rsid w:val="00F014B3"/>
    <w:rsid w:val="00F04FE8"/>
    <w:rsid w:val="00F105A1"/>
    <w:rsid w:val="00F15F7A"/>
    <w:rsid w:val="00F32B28"/>
    <w:rsid w:val="00F40862"/>
    <w:rsid w:val="00F51E5F"/>
    <w:rsid w:val="00F548A8"/>
    <w:rsid w:val="00F84747"/>
    <w:rsid w:val="00F913B5"/>
    <w:rsid w:val="00F91710"/>
    <w:rsid w:val="00FB4C26"/>
    <w:rsid w:val="00FE61A7"/>
    <w:rsid w:val="00FF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D43842"/>
  <w15:chartTrackingRefBased/>
  <w15:docId w15:val="{1E1353E3-80FD-4BA4-9CFD-B5529F059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D47"/>
    <w:pPr>
      <w:spacing w:after="200" w:line="276" w:lineRule="auto"/>
    </w:pPr>
    <w:rPr>
      <w:rFonts w:ascii="Century Gothic" w:eastAsia="Calibri" w:hAnsi="Century Gothic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D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7D4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F7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D47"/>
    <w:rPr>
      <w:rFonts w:ascii="Century Gothic" w:eastAsia="Calibri" w:hAnsi="Century Gothic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7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D47"/>
    <w:rPr>
      <w:rFonts w:ascii="Century Gothic" w:eastAsia="Calibri" w:hAnsi="Century Gothic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Holliss</dc:creator>
  <cp:keywords/>
  <dc:description/>
  <cp:lastModifiedBy>Miss L Holliss</cp:lastModifiedBy>
  <cp:revision>4</cp:revision>
  <dcterms:created xsi:type="dcterms:W3CDTF">2026-01-31T09:08:00Z</dcterms:created>
  <dcterms:modified xsi:type="dcterms:W3CDTF">2026-09-09T11:29:00Z</dcterms:modified>
</cp:coreProperties>
</file>